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E8" w:rsidRPr="00103F15" w:rsidRDefault="007D12E8" w:rsidP="007D12E8">
      <w:pPr>
        <w:spacing w:line="276" w:lineRule="auto"/>
        <w:rPr>
          <w:b/>
          <w:sz w:val="28"/>
          <w:szCs w:val="28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5055" cy="1200785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 w:rsidRPr="00103F15">
        <w:rPr>
          <w:b/>
          <w:sz w:val="28"/>
          <w:szCs w:val="28"/>
        </w:rPr>
        <w:t xml:space="preserve">ROMÂNIA                                                      </w:t>
      </w:r>
    </w:p>
    <w:p w:rsidR="007D12E8" w:rsidRPr="00103F15" w:rsidRDefault="007D12E8" w:rsidP="007D12E8">
      <w:pPr>
        <w:spacing w:line="276" w:lineRule="auto"/>
        <w:rPr>
          <w:sz w:val="28"/>
          <w:szCs w:val="28"/>
        </w:rPr>
      </w:pPr>
      <w:r w:rsidRPr="00103F15">
        <w:rPr>
          <w:b/>
          <w:sz w:val="28"/>
          <w:szCs w:val="28"/>
        </w:rPr>
        <w:t xml:space="preserve">                COMUNA  SARICHIOI, JUDEŢUL  TULCEA</w:t>
      </w:r>
    </w:p>
    <w:p w:rsidR="007D12E8" w:rsidRPr="00103F15" w:rsidRDefault="007D12E8" w:rsidP="007D12E8">
      <w:pPr>
        <w:spacing w:line="276" w:lineRule="auto"/>
        <w:rPr>
          <w:sz w:val="32"/>
          <w:szCs w:val="32"/>
        </w:rPr>
      </w:pPr>
      <w:r>
        <w:rPr>
          <w:sz w:val="26"/>
          <w:szCs w:val="26"/>
        </w:rPr>
        <w:t xml:space="preserve">      </w:t>
      </w:r>
      <w:r w:rsidRPr="00103F15">
        <w:rPr>
          <w:sz w:val="32"/>
          <w:szCs w:val="32"/>
        </w:rPr>
        <w:t xml:space="preserve">Sediul social loc. Sarichioi. Nr.254, cod poştal 827190,            </w:t>
      </w:r>
    </w:p>
    <w:p w:rsidR="007D12E8" w:rsidRPr="00103F15" w:rsidRDefault="007D12E8" w:rsidP="007D12E8">
      <w:pPr>
        <w:spacing w:line="276" w:lineRule="auto"/>
        <w:rPr>
          <w:sz w:val="32"/>
          <w:szCs w:val="32"/>
        </w:rPr>
      </w:pPr>
      <w:r w:rsidRPr="00103F1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103F15">
        <w:rPr>
          <w:sz w:val="32"/>
          <w:szCs w:val="32"/>
        </w:rPr>
        <w:t xml:space="preserve"> C.I.F 4508614 </w:t>
      </w:r>
      <w:hyperlink r:id="rId9" w:history="1">
        <w:r w:rsidRPr="00103F15">
          <w:rPr>
            <w:rStyle w:val="Hyperlink"/>
            <w:sz w:val="32"/>
            <w:szCs w:val="32"/>
          </w:rPr>
          <w:t>Tel:0240/</w:t>
        </w:r>
      </w:hyperlink>
      <w:r w:rsidRPr="00103F15">
        <w:rPr>
          <w:sz w:val="32"/>
          <w:szCs w:val="32"/>
        </w:rPr>
        <w:t xml:space="preserve"> 563538, fax:0240/ 563511, </w:t>
      </w:r>
    </w:p>
    <w:p w:rsidR="007D12E8" w:rsidRPr="00103F15" w:rsidRDefault="007D12E8" w:rsidP="007D12E8">
      <w:pPr>
        <w:spacing w:line="276" w:lineRule="auto"/>
        <w:rPr>
          <w:color w:val="0000FF"/>
          <w:sz w:val="32"/>
          <w:szCs w:val="32"/>
          <w:u w:val="single"/>
        </w:rPr>
      </w:pPr>
      <w:r w:rsidRPr="00103F1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</w:t>
      </w:r>
      <w:r w:rsidRPr="00103F15">
        <w:rPr>
          <w:sz w:val="32"/>
          <w:szCs w:val="32"/>
        </w:rPr>
        <w:t>e-mail: contact@</w:t>
      </w:r>
      <w:proofErr w:type="spellStart"/>
      <w:r w:rsidRPr="00103F15">
        <w:rPr>
          <w:sz w:val="32"/>
          <w:szCs w:val="32"/>
        </w:rPr>
        <w:t>primariasarichioi.ro</w:t>
      </w:r>
      <w:proofErr w:type="spellEnd"/>
    </w:p>
    <w:p w:rsidR="00E0380E" w:rsidRDefault="00E0380E" w:rsidP="005F3903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:rsidR="00B47B6A" w:rsidRPr="0074524B" w:rsidRDefault="00716DAE" w:rsidP="00B47B6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4B">
        <w:rPr>
          <w:rFonts w:ascii="Times New Roman" w:hAnsi="Times New Roman" w:cs="Times New Roman"/>
          <w:b/>
          <w:sz w:val="28"/>
          <w:szCs w:val="28"/>
        </w:rPr>
        <w:t>HOTĂRÂ</w:t>
      </w:r>
      <w:r w:rsidR="00EC7A53" w:rsidRPr="0074524B">
        <w:rPr>
          <w:rFonts w:ascii="Times New Roman" w:hAnsi="Times New Roman" w:cs="Times New Roman"/>
          <w:b/>
          <w:sz w:val="28"/>
          <w:szCs w:val="28"/>
        </w:rPr>
        <w:t>RE</w:t>
      </w:r>
      <w:r w:rsidR="007D12E8" w:rsidRPr="0074524B">
        <w:rPr>
          <w:rFonts w:ascii="Times New Roman" w:hAnsi="Times New Roman" w:cs="Times New Roman"/>
          <w:b/>
          <w:sz w:val="28"/>
          <w:szCs w:val="28"/>
        </w:rPr>
        <w:t>A nr.24</w:t>
      </w:r>
    </w:p>
    <w:p w:rsidR="007D12E8" w:rsidRPr="00B47B6A" w:rsidRDefault="007D12E8" w:rsidP="00B47B6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Din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30.04.2020</w:t>
      </w:r>
    </w:p>
    <w:p w:rsidR="00B47B6A" w:rsidRPr="007D12E8" w:rsidRDefault="007D12E8" w:rsidP="00E0380E">
      <w:pPr>
        <w:pStyle w:val="Frspaiere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</w:t>
      </w:r>
      <w:r w:rsidR="00B47B6A" w:rsidRPr="007D12E8">
        <w:rPr>
          <w:rFonts w:ascii="Arial" w:hAnsi="Arial" w:cs="Arial"/>
          <w:i/>
          <w:sz w:val="24"/>
          <w:szCs w:val="24"/>
          <w:lang w:val="ro-RO"/>
        </w:rPr>
        <w:t>privind stabilirea modului de întocmire a registrului agricol la nivelul U</w:t>
      </w:r>
      <w:r w:rsidR="00E0380E" w:rsidRPr="007D12E8">
        <w:rPr>
          <w:rFonts w:ascii="Arial" w:hAnsi="Arial" w:cs="Arial"/>
          <w:i/>
          <w:sz w:val="24"/>
          <w:szCs w:val="24"/>
          <w:lang w:val="ro-RO"/>
        </w:rPr>
        <w:t>.</w:t>
      </w:r>
      <w:r w:rsidR="00B47B6A" w:rsidRPr="007D12E8">
        <w:rPr>
          <w:rFonts w:ascii="Arial" w:hAnsi="Arial" w:cs="Arial"/>
          <w:i/>
          <w:sz w:val="24"/>
          <w:szCs w:val="24"/>
          <w:lang w:val="ro-RO"/>
        </w:rPr>
        <w:t>A</w:t>
      </w:r>
      <w:r w:rsidR="00E0380E" w:rsidRPr="007D12E8">
        <w:rPr>
          <w:rFonts w:ascii="Arial" w:hAnsi="Arial" w:cs="Arial"/>
          <w:i/>
          <w:sz w:val="24"/>
          <w:szCs w:val="24"/>
          <w:lang w:val="ro-RO"/>
        </w:rPr>
        <w:t>.</w:t>
      </w:r>
      <w:r w:rsidR="00B47B6A" w:rsidRPr="007D12E8">
        <w:rPr>
          <w:rFonts w:ascii="Arial" w:hAnsi="Arial" w:cs="Arial"/>
          <w:i/>
          <w:sz w:val="24"/>
          <w:szCs w:val="24"/>
          <w:lang w:val="ro-RO"/>
        </w:rPr>
        <w:t>T Sarichioi</w:t>
      </w:r>
    </w:p>
    <w:p w:rsidR="00E0380E" w:rsidRPr="00E0380E" w:rsidRDefault="00E0380E" w:rsidP="00E0380E">
      <w:pPr>
        <w:pStyle w:val="Frspaiere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C7A53" w:rsidRPr="00E0380E" w:rsidRDefault="00EC7A53" w:rsidP="00E0380E">
      <w:pPr>
        <w:ind w:firstLine="720"/>
        <w:jc w:val="both"/>
        <w:rPr>
          <w:rFonts w:ascii="Arial" w:hAnsi="Arial" w:cs="Arial"/>
        </w:rPr>
      </w:pPr>
      <w:r w:rsidRPr="00E0380E">
        <w:rPr>
          <w:rFonts w:ascii="Arial" w:hAnsi="Arial" w:cs="Arial"/>
        </w:rPr>
        <w:t xml:space="preserve">Consiliul Local al comunei Sarichioi, judeţul Tulcea, întrunit astăzi </w:t>
      </w:r>
      <w:r w:rsidR="007D12E8">
        <w:rPr>
          <w:rFonts w:ascii="Arial" w:hAnsi="Arial" w:cs="Arial"/>
        </w:rPr>
        <w:t>30.04.2020, ora 13</w:t>
      </w:r>
      <w:r w:rsidRPr="00E0380E">
        <w:rPr>
          <w:rFonts w:ascii="Arial" w:hAnsi="Arial" w:cs="Arial"/>
          <w:vertAlign w:val="superscript"/>
        </w:rPr>
        <w:t>00</w:t>
      </w:r>
      <w:r w:rsidRPr="00E0380E">
        <w:rPr>
          <w:rFonts w:ascii="Arial" w:hAnsi="Arial" w:cs="Arial"/>
        </w:rPr>
        <w:t xml:space="preserve"> în şedinţă ordinară, legal co</w:t>
      </w:r>
      <w:r w:rsidR="007D12E8">
        <w:rPr>
          <w:rFonts w:ascii="Arial" w:hAnsi="Arial" w:cs="Arial"/>
        </w:rPr>
        <w:t xml:space="preserve">nstituită, prezenţi fiind 15 </w:t>
      </w:r>
      <w:r w:rsidRPr="00E0380E">
        <w:rPr>
          <w:rFonts w:ascii="Arial" w:hAnsi="Arial" w:cs="Arial"/>
        </w:rPr>
        <w:t xml:space="preserve">consilieri locali din totalul de 15;  </w:t>
      </w:r>
    </w:p>
    <w:p w:rsidR="00EC7A53" w:rsidRPr="00E0380E" w:rsidRDefault="00EC7A53" w:rsidP="00E0380E">
      <w:pPr>
        <w:ind w:firstLine="720"/>
        <w:jc w:val="both"/>
        <w:rPr>
          <w:rFonts w:ascii="Arial" w:hAnsi="Arial" w:cs="Arial"/>
        </w:rPr>
      </w:pPr>
    </w:p>
    <w:p w:rsidR="00E0380E" w:rsidRPr="00E0380E" w:rsidRDefault="00EC7A53" w:rsidP="005F3903">
      <w:pPr>
        <w:ind w:firstLine="720"/>
        <w:jc w:val="both"/>
        <w:rPr>
          <w:rFonts w:ascii="Arial" w:hAnsi="Arial" w:cs="Arial"/>
          <w:b/>
        </w:rPr>
      </w:pPr>
      <w:r w:rsidRPr="00E0380E">
        <w:rPr>
          <w:rFonts w:ascii="Arial" w:hAnsi="Arial" w:cs="Arial"/>
          <w:b/>
        </w:rPr>
        <w:t xml:space="preserve">Având în vedere prevederile : </w:t>
      </w:r>
    </w:p>
    <w:p w:rsidR="00EC7A53" w:rsidRPr="00E0380E" w:rsidRDefault="00EC7A53" w:rsidP="00455C77">
      <w:pPr>
        <w:ind w:firstLine="720"/>
        <w:jc w:val="both"/>
        <w:rPr>
          <w:rFonts w:ascii="Arial" w:hAnsi="Arial" w:cs="Arial"/>
        </w:rPr>
      </w:pPr>
      <w:r w:rsidRPr="00E0380E">
        <w:rPr>
          <w:rFonts w:ascii="Arial" w:hAnsi="Arial" w:cs="Arial"/>
        </w:rPr>
        <w:t>-</w:t>
      </w:r>
      <w:r w:rsidRPr="00E0380E">
        <w:rPr>
          <w:rFonts w:ascii="Arial" w:hAnsi="Arial" w:cs="Arial"/>
          <w:lang w:val="it-IT"/>
        </w:rPr>
        <w:t xml:space="preserve"> </w:t>
      </w:r>
      <w:r w:rsidRPr="00E0380E">
        <w:rPr>
          <w:rFonts w:ascii="Arial" w:hAnsi="Arial" w:cs="Arial"/>
        </w:rPr>
        <w:t>art.120 alin.(1), art. 121 alin. (1) și alin. (2) din Constituția României, republicată;</w:t>
      </w:r>
    </w:p>
    <w:p w:rsidR="00EC7A53" w:rsidRPr="00E0380E" w:rsidRDefault="00EC7A53" w:rsidP="00455C77">
      <w:pPr>
        <w:jc w:val="both"/>
        <w:rPr>
          <w:rFonts w:ascii="Arial" w:hAnsi="Arial" w:cs="Arial"/>
        </w:rPr>
      </w:pPr>
      <w:r w:rsidRPr="00E0380E">
        <w:rPr>
          <w:rFonts w:ascii="Arial" w:hAnsi="Arial" w:cs="Arial"/>
        </w:rPr>
        <w:t xml:space="preserve">             - art. 3 si art.4 din Carta europeană a autonomiei locale, adoptată la Strasbourg la 15 octombrie 1985, ratificată prin Legea nr. 199/1997;</w:t>
      </w:r>
    </w:p>
    <w:p w:rsidR="005F3903" w:rsidRDefault="00EC7A53" w:rsidP="00455C77">
      <w:pPr>
        <w:jc w:val="both"/>
        <w:rPr>
          <w:rFonts w:ascii="Arial" w:hAnsi="Arial" w:cs="Arial"/>
        </w:rPr>
      </w:pPr>
      <w:r w:rsidRPr="00E0380E">
        <w:rPr>
          <w:rFonts w:ascii="Arial" w:hAnsi="Arial" w:cs="Arial"/>
          <w:lang w:val="fr-FR"/>
        </w:rPr>
        <w:tab/>
        <w:t xml:space="preserve"> - </w:t>
      </w:r>
      <w:r w:rsidRPr="00E0380E">
        <w:rPr>
          <w:rFonts w:ascii="Arial" w:hAnsi="Arial" w:cs="Arial"/>
        </w:rPr>
        <w:t>art. 7 alin. (2) din Codul Civil - adoptat prin Legea nr.287/2009;</w:t>
      </w:r>
    </w:p>
    <w:p w:rsidR="005F3903" w:rsidRPr="005F3903" w:rsidRDefault="005F3903" w:rsidP="00455C77">
      <w:pPr>
        <w:pStyle w:val="Frspaiere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5F3903">
        <w:rPr>
          <w:rFonts w:ascii="Arial" w:hAnsi="Arial" w:cs="Arial"/>
          <w:sz w:val="24"/>
          <w:szCs w:val="24"/>
        </w:rPr>
        <w:t>-</w:t>
      </w:r>
      <w:r w:rsidR="006973EA">
        <w:rPr>
          <w:rFonts w:ascii="Arial" w:hAnsi="Arial" w:cs="Arial"/>
          <w:sz w:val="24"/>
          <w:szCs w:val="24"/>
        </w:rPr>
        <w:t xml:space="preserve"> </w:t>
      </w:r>
      <w:r w:rsidRPr="005F3903">
        <w:rPr>
          <w:rFonts w:ascii="Arial" w:hAnsi="Arial" w:cs="Arial"/>
          <w:sz w:val="24"/>
          <w:szCs w:val="24"/>
        </w:rPr>
        <w:t xml:space="preserve">art.1 </w:t>
      </w:r>
      <w:proofErr w:type="spellStart"/>
      <w:r w:rsidRPr="005F3903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5F3903">
        <w:rPr>
          <w:rFonts w:ascii="Arial" w:hAnsi="Arial" w:cs="Arial"/>
          <w:sz w:val="24"/>
          <w:szCs w:val="24"/>
        </w:rPr>
        <w:t>.(</w:t>
      </w:r>
      <w:proofErr w:type="gramEnd"/>
      <w:r w:rsidRPr="005F3903">
        <w:rPr>
          <w:rFonts w:ascii="Arial" w:hAnsi="Arial" w:cs="Arial"/>
          <w:sz w:val="24"/>
          <w:szCs w:val="24"/>
        </w:rPr>
        <w:t xml:space="preserve">6) din </w:t>
      </w:r>
      <w:proofErr w:type="spellStart"/>
      <w:r w:rsidRPr="005F3903">
        <w:rPr>
          <w:rFonts w:ascii="Arial" w:hAnsi="Arial" w:cs="Arial"/>
          <w:sz w:val="24"/>
          <w:szCs w:val="24"/>
        </w:rPr>
        <w:t>Ordonanta</w:t>
      </w:r>
      <w:proofErr w:type="spellEnd"/>
      <w:r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hAnsi="Arial" w:cs="Arial"/>
          <w:sz w:val="24"/>
          <w:szCs w:val="24"/>
        </w:rPr>
        <w:t>Guvernului</w:t>
      </w:r>
      <w:proofErr w:type="spellEnd"/>
      <w:r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hAnsi="Arial" w:cs="Arial"/>
          <w:sz w:val="24"/>
          <w:szCs w:val="24"/>
        </w:rPr>
        <w:t>Romaniei</w:t>
      </w:r>
      <w:proofErr w:type="spellEnd"/>
      <w:r w:rsidRPr="005F3903">
        <w:rPr>
          <w:rFonts w:ascii="Arial" w:hAnsi="Arial" w:cs="Arial"/>
          <w:sz w:val="24"/>
          <w:szCs w:val="24"/>
        </w:rPr>
        <w:t xml:space="preserve">  nr.28/2008 - </w:t>
      </w:r>
      <w:proofErr w:type="spellStart"/>
      <w:r w:rsidRPr="005F3903">
        <w:rPr>
          <w:rFonts w:ascii="Arial" w:hAnsi="Arial" w:cs="Arial"/>
          <w:sz w:val="24"/>
          <w:szCs w:val="24"/>
        </w:rPr>
        <w:t>privind</w:t>
      </w:r>
      <w:proofErr w:type="spellEnd"/>
      <w:r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hAnsi="Arial" w:cs="Arial"/>
          <w:sz w:val="24"/>
          <w:szCs w:val="24"/>
        </w:rPr>
        <w:t>registrul</w:t>
      </w:r>
      <w:proofErr w:type="spellEnd"/>
      <w:r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hAnsi="Arial" w:cs="Arial"/>
          <w:sz w:val="24"/>
          <w:szCs w:val="24"/>
        </w:rPr>
        <w:t>agricol</w:t>
      </w:r>
      <w:proofErr w:type="spellEnd"/>
      <w:r w:rsidRPr="005F390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F3903">
        <w:rPr>
          <w:rFonts w:ascii="Arial" w:hAnsi="Arial" w:cs="Arial"/>
          <w:sz w:val="24"/>
          <w:szCs w:val="24"/>
        </w:rPr>
        <w:t>modificarile</w:t>
      </w:r>
      <w:proofErr w:type="spellEnd"/>
      <w:r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hAnsi="Arial" w:cs="Arial"/>
          <w:sz w:val="24"/>
          <w:szCs w:val="24"/>
        </w:rPr>
        <w:t>si</w:t>
      </w:r>
      <w:proofErr w:type="spellEnd"/>
      <w:r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hAnsi="Arial" w:cs="Arial"/>
          <w:sz w:val="24"/>
          <w:szCs w:val="24"/>
        </w:rPr>
        <w:t>completarile</w:t>
      </w:r>
      <w:proofErr w:type="spellEnd"/>
      <w:r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hAnsi="Arial" w:cs="Arial"/>
          <w:sz w:val="24"/>
          <w:szCs w:val="24"/>
        </w:rPr>
        <w:t>ulterioare</w:t>
      </w:r>
      <w:proofErr w:type="spellEnd"/>
    </w:p>
    <w:p w:rsidR="005F3903" w:rsidRPr="005F3903" w:rsidRDefault="006973EA" w:rsidP="00455C77">
      <w:pPr>
        <w:pStyle w:val="Frspaiere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5F3903" w:rsidRPr="005F3903">
        <w:rPr>
          <w:rFonts w:ascii="Arial" w:hAnsi="Arial" w:cs="Arial"/>
          <w:sz w:val="24"/>
          <w:szCs w:val="24"/>
          <w:lang w:val="ro-RO"/>
        </w:rPr>
        <w:t>-</w:t>
      </w:r>
      <w:proofErr w:type="spellStart"/>
      <w:r w:rsidR="008955A2">
        <w:rPr>
          <w:rFonts w:ascii="Arial" w:hAnsi="Arial" w:cs="Arial"/>
          <w:sz w:val="24"/>
          <w:szCs w:val="24"/>
        </w:rPr>
        <w:t>Hotarâ</w:t>
      </w:r>
      <w:r w:rsidR="005F3903" w:rsidRPr="005F3903">
        <w:rPr>
          <w:rFonts w:ascii="Arial" w:hAnsi="Arial" w:cs="Arial"/>
          <w:sz w:val="24"/>
          <w:szCs w:val="24"/>
        </w:rPr>
        <w:t>rii</w:t>
      </w:r>
      <w:proofErr w:type="spellEnd"/>
      <w:r w:rsidR="005F3903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903" w:rsidRPr="005F3903">
        <w:rPr>
          <w:rFonts w:ascii="Arial" w:hAnsi="Arial" w:cs="Arial"/>
          <w:sz w:val="24"/>
          <w:szCs w:val="24"/>
        </w:rPr>
        <w:t>Guvernului</w:t>
      </w:r>
      <w:proofErr w:type="spellEnd"/>
      <w:r w:rsidR="005F3903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903" w:rsidRPr="005F3903">
        <w:rPr>
          <w:rFonts w:ascii="Arial" w:hAnsi="Arial" w:cs="Arial"/>
          <w:sz w:val="24"/>
          <w:szCs w:val="24"/>
        </w:rPr>
        <w:t>Romaniei</w:t>
      </w:r>
      <w:proofErr w:type="spellEnd"/>
      <w:r w:rsidR="005F3903" w:rsidRPr="005F3903">
        <w:rPr>
          <w:rFonts w:ascii="Arial" w:hAnsi="Arial" w:cs="Arial"/>
          <w:sz w:val="24"/>
          <w:szCs w:val="24"/>
        </w:rPr>
        <w:t xml:space="preserve"> cu nr.895/2019 din 27 decembrie 2019-privind registrul agricol pentru perioada 2020 - 2024 ;</w:t>
      </w:r>
    </w:p>
    <w:p w:rsidR="00C53BB7" w:rsidRPr="005F3903" w:rsidRDefault="005F3903" w:rsidP="00455C77">
      <w:pPr>
        <w:jc w:val="both"/>
        <w:rPr>
          <w:rFonts w:ascii="Arial" w:hAnsi="Arial" w:cs="Arial"/>
        </w:rPr>
      </w:pPr>
      <w:r w:rsidRPr="005F3903">
        <w:rPr>
          <w:rFonts w:ascii="Arial" w:hAnsi="Arial" w:cs="Arial"/>
          <w:lang w:val="en-GB"/>
        </w:rPr>
        <w:t xml:space="preserve">           -</w:t>
      </w:r>
      <w:r w:rsidR="006973EA">
        <w:rPr>
          <w:rFonts w:ascii="Arial" w:hAnsi="Arial" w:cs="Arial"/>
          <w:lang w:val="en-GB"/>
        </w:rPr>
        <w:t xml:space="preserve"> </w:t>
      </w:r>
      <w:proofErr w:type="spellStart"/>
      <w:r w:rsidRPr="005F3903">
        <w:rPr>
          <w:rFonts w:ascii="Arial" w:hAnsi="Arial" w:cs="Arial"/>
          <w:lang w:val="en-GB"/>
        </w:rPr>
        <w:t>Legii</w:t>
      </w:r>
      <w:proofErr w:type="spellEnd"/>
      <w:r w:rsidRPr="005F3903">
        <w:rPr>
          <w:rFonts w:ascii="Arial" w:hAnsi="Arial" w:cs="Arial"/>
          <w:lang w:val="en-GB"/>
        </w:rPr>
        <w:t xml:space="preserve"> 183/2006 - </w:t>
      </w:r>
      <w:proofErr w:type="spellStart"/>
      <w:r w:rsidRPr="005F3903">
        <w:rPr>
          <w:rFonts w:ascii="Arial" w:hAnsi="Arial" w:cs="Arial"/>
          <w:lang w:val="en-GB"/>
        </w:rPr>
        <w:t>privind</w:t>
      </w:r>
      <w:proofErr w:type="spellEnd"/>
      <w:r w:rsidRPr="005F3903">
        <w:rPr>
          <w:rFonts w:ascii="Arial" w:hAnsi="Arial" w:cs="Arial"/>
          <w:lang w:val="en-GB"/>
        </w:rPr>
        <w:t xml:space="preserve"> </w:t>
      </w:r>
      <w:proofErr w:type="spellStart"/>
      <w:r w:rsidRPr="005F3903">
        <w:rPr>
          <w:rFonts w:ascii="Arial" w:hAnsi="Arial" w:cs="Arial"/>
          <w:lang w:val="en-GB"/>
        </w:rPr>
        <w:t>utilizarea</w:t>
      </w:r>
      <w:proofErr w:type="spellEnd"/>
      <w:r w:rsidRPr="005F3903">
        <w:rPr>
          <w:rFonts w:ascii="Arial" w:hAnsi="Arial" w:cs="Arial"/>
          <w:lang w:val="en-GB"/>
        </w:rPr>
        <w:t xml:space="preserve"> </w:t>
      </w:r>
      <w:proofErr w:type="spellStart"/>
      <w:r w:rsidRPr="005F3903">
        <w:rPr>
          <w:rFonts w:ascii="Arial" w:hAnsi="Arial" w:cs="Arial"/>
          <w:lang w:val="en-GB"/>
        </w:rPr>
        <w:t>codificării</w:t>
      </w:r>
      <w:proofErr w:type="spellEnd"/>
      <w:r w:rsidRPr="005F3903">
        <w:rPr>
          <w:rFonts w:ascii="Arial" w:hAnsi="Arial" w:cs="Arial"/>
          <w:lang w:val="en-GB"/>
        </w:rPr>
        <w:t xml:space="preserve"> </w:t>
      </w:r>
      <w:proofErr w:type="spellStart"/>
      <w:r w:rsidRPr="005F3903">
        <w:rPr>
          <w:rFonts w:ascii="Arial" w:hAnsi="Arial" w:cs="Arial"/>
          <w:lang w:val="en-GB"/>
        </w:rPr>
        <w:t>standardizate</w:t>
      </w:r>
      <w:proofErr w:type="spellEnd"/>
      <w:r w:rsidRPr="005F3903">
        <w:rPr>
          <w:rFonts w:ascii="Arial" w:hAnsi="Arial" w:cs="Arial"/>
          <w:lang w:val="en-GB"/>
        </w:rPr>
        <w:t xml:space="preserve"> a </w:t>
      </w:r>
      <w:proofErr w:type="spellStart"/>
      <w:r w:rsidRPr="005F3903">
        <w:rPr>
          <w:rFonts w:ascii="Arial" w:hAnsi="Arial" w:cs="Arial"/>
          <w:lang w:val="en-GB"/>
        </w:rPr>
        <w:t>setului</w:t>
      </w:r>
      <w:proofErr w:type="spellEnd"/>
      <w:r w:rsidRPr="005F3903">
        <w:rPr>
          <w:rFonts w:ascii="Arial" w:hAnsi="Arial" w:cs="Arial"/>
          <w:lang w:val="en-GB"/>
        </w:rPr>
        <w:t xml:space="preserve"> de </w:t>
      </w:r>
      <w:proofErr w:type="spellStart"/>
      <w:r w:rsidRPr="005F3903">
        <w:rPr>
          <w:rFonts w:ascii="Arial" w:hAnsi="Arial" w:cs="Arial"/>
          <w:lang w:val="en-GB"/>
        </w:rPr>
        <w:t>caractere</w:t>
      </w:r>
      <w:proofErr w:type="spellEnd"/>
      <w:r w:rsidRPr="005F3903">
        <w:rPr>
          <w:rFonts w:ascii="Arial" w:hAnsi="Arial" w:cs="Arial"/>
          <w:lang w:val="en-GB"/>
        </w:rPr>
        <w:t xml:space="preserve"> </w:t>
      </w:r>
      <w:proofErr w:type="spellStart"/>
      <w:r w:rsidRPr="005F3903">
        <w:rPr>
          <w:rFonts w:ascii="Arial" w:hAnsi="Arial" w:cs="Arial"/>
          <w:lang w:val="en-GB"/>
        </w:rPr>
        <w:t>în</w:t>
      </w:r>
      <w:proofErr w:type="spellEnd"/>
      <w:r w:rsidRPr="005F3903">
        <w:rPr>
          <w:rFonts w:ascii="Arial" w:hAnsi="Arial" w:cs="Arial"/>
          <w:lang w:val="en-GB"/>
        </w:rPr>
        <w:t xml:space="preserve"> </w:t>
      </w:r>
      <w:proofErr w:type="spellStart"/>
      <w:r w:rsidRPr="005F3903">
        <w:rPr>
          <w:rFonts w:ascii="Arial" w:hAnsi="Arial" w:cs="Arial"/>
          <w:lang w:val="en-GB"/>
        </w:rPr>
        <w:t>documentele</w:t>
      </w:r>
      <w:proofErr w:type="spellEnd"/>
      <w:r w:rsidRPr="005F3903">
        <w:rPr>
          <w:rFonts w:ascii="Arial" w:hAnsi="Arial" w:cs="Arial"/>
          <w:lang w:val="en-GB"/>
        </w:rPr>
        <w:t xml:space="preserve"> </w:t>
      </w:r>
      <w:proofErr w:type="spellStart"/>
      <w:r w:rsidRPr="005F3903">
        <w:rPr>
          <w:rFonts w:ascii="Arial" w:hAnsi="Arial" w:cs="Arial"/>
          <w:lang w:val="en-GB"/>
        </w:rPr>
        <w:t>în</w:t>
      </w:r>
      <w:proofErr w:type="spellEnd"/>
      <w:r w:rsidRPr="005F3903">
        <w:rPr>
          <w:rFonts w:ascii="Arial" w:hAnsi="Arial" w:cs="Arial"/>
          <w:lang w:val="en-GB"/>
        </w:rPr>
        <w:t xml:space="preserve"> </w:t>
      </w:r>
      <w:proofErr w:type="spellStart"/>
      <w:r w:rsidRPr="005F3903">
        <w:rPr>
          <w:rFonts w:ascii="Arial" w:hAnsi="Arial" w:cs="Arial"/>
          <w:lang w:val="en-GB"/>
        </w:rPr>
        <w:t>formă</w:t>
      </w:r>
      <w:proofErr w:type="spellEnd"/>
      <w:r w:rsidRPr="005F3903">
        <w:rPr>
          <w:rFonts w:ascii="Arial" w:hAnsi="Arial" w:cs="Arial"/>
          <w:lang w:val="en-GB"/>
        </w:rPr>
        <w:t xml:space="preserve"> electronica;</w:t>
      </w:r>
    </w:p>
    <w:p w:rsidR="00C74DEA" w:rsidRPr="00455C77" w:rsidRDefault="00C74DEA" w:rsidP="00455C77">
      <w:pPr>
        <w:pStyle w:val="Titlu1"/>
        <w:shd w:val="clear" w:color="auto" w:fill="FFFFFF"/>
        <w:spacing w:before="0" w:beforeAutospacing="0" w:after="0" w:afterAutospacing="0"/>
        <w:ind w:firstLine="705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55C77">
        <w:rPr>
          <w:rFonts w:ascii="Arial" w:hAnsi="Arial" w:cs="Arial"/>
          <w:b w:val="0"/>
          <w:sz w:val="24"/>
          <w:szCs w:val="24"/>
        </w:rPr>
        <w:t>-</w:t>
      </w:r>
      <w:r w:rsidR="006973EA" w:rsidRPr="00455C77">
        <w:rPr>
          <w:rFonts w:ascii="Arial" w:hAnsi="Arial" w:cs="Arial"/>
          <w:b w:val="0"/>
          <w:sz w:val="24"/>
          <w:szCs w:val="24"/>
        </w:rPr>
        <w:t xml:space="preserve"> ordinul </w:t>
      </w:r>
      <w:r w:rsidR="004F1B7D">
        <w:rPr>
          <w:rFonts w:ascii="Arial" w:hAnsi="Arial" w:cs="Arial"/>
          <w:b w:val="0"/>
          <w:sz w:val="24"/>
          <w:szCs w:val="24"/>
        </w:rPr>
        <w:t xml:space="preserve">comun </w:t>
      </w:r>
      <w:r w:rsidR="006973EA" w:rsidRPr="00455C77">
        <w:rPr>
          <w:rFonts w:ascii="Arial" w:hAnsi="Arial" w:cs="Arial"/>
          <w:b w:val="0"/>
          <w:sz w:val="24"/>
          <w:szCs w:val="24"/>
        </w:rPr>
        <w:t>nr.</w:t>
      </w:r>
      <w:r w:rsidR="006973EA" w:rsidRPr="00455C77">
        <w:rPr>
          <w:rFonts w:ascii="Arial" w:hAnsi="Arial" w:cs="Arial"/>
          <w:b w:val="0"/>
          <w:bCs w:val="0"/>
          <w:sz w:val="24"/>
          <w:szCs w:val="24"/>
        </w:rPr>
        <w:t xml:space="preserve"> 2</w:t>
      </w:r>
      <w:r w:rsidR="004F1B7D">
        <w:rPr>
          <w:rFonts w:ascii="Arial" w:hAnsi="Arial" w:cs="Arial"/>
          <w:b w:val="0"/>
          <w:bCs w:val="0"/>
          <w:sz w:val="24"/>
          <w:szCs w:val="24"/>
        </w:rPr>
        <w:t>5/1382/37/1642/14297/746/20/2020</w:t>
      </w:r>
      <w:r w:rsidR="00455C7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81A56" w:rsidRPr="00455C77">
        <w:rPr>
          <w:rFonts w:ascii="Arial" w:hAnsi="Arial" w:cs="Arial"/>
          <w:b w:val="0"/>
          <w:sz w:val="24"/>
          <w:szCs w:val="24"/>
        </w:rPr>
        <w:t>privind aprobarea Normelor tehnice de completare a registru</w:t>
      </w:r>
      <w:r w:rsidR="00E0380E" w:rsidRPr="00455C77">
        <w:rPr>
          <w:rFonts w:ascii="Arial" w:hAnsi="Arial" w:cs="Arial"/>
          <w:b w:val="0"/>
          <w:sz w:val="24"/>
          <w:szCs w:val="24"/>
        </w:rPr>
        <w:t>lui agricol pentru perioada 2020-2024</w:t>
      </w:r>
      <w:r w:rsidR="00B81A56" w:rsidRPr="00455C77">
        <w:rPr>
          <w:rFonts w:ascii="Arial" w:hAnsi="Arial" w:cs="Arial"/>
          <w:b w:val="0"/>
          <w:sz w:val="24"/>
          <w:szCs w:val="24"/>
        </w:rPr>
        <w:t>;</w:t>
      </w:r>
    </w:p>
    <w:p w:rsidR="00B81A56" w:rsidRPr="00E0380E" w:rsidRDefault="00B81A56" w:rsidP="00455C77">
      <w:pPr>
        <w:pStyle w:val="Frspaiere"/>
        <w:ind w:firstLine="705"/>
        <w:jc w:val="both"/>
        <w:rPr>
          <w:rFonts w:ascii="Arial" w:hAnsi="Arial" w:cs="Arial"/>
          <w:sz w:val="24"/>
          <w:szCs w:val="24"/>
          <w:lang w:val="ro-RO"/>
        </w:rPr>
      </w:pPr>
      <w:r w:rsidRPr="00E0380E">
        <w:rPr>
          <w:rFonts w:ascii="Arial" w:hAnsi="Arial" w:cs="Arial"/>
          <w:sz w:val="24"/>
          <w:szCs w:val="24"/>
          <w:lang w:val="ro-RO"/>
        </w:rPr>
        <w:t>-</w:t>
      </w:r>
      <w:r w:rsidR="00B83AA2">
        <w:rPr>
          <w:rFonts w:ascii="Arial" w:hAnsi="Arial" w:cs="Arial"/>
          <w:sz w:val="24"/>
          <w:szCs w:val="24"/>
          <w:lang w:val="ro-RO"/>
        </w:rPr>
        <w:t xml:space="preserve"> </w:t>
      </w:r>
      <w:r w:rsidRPr="00E0380E">
        <w:rPr>
          <w:rFonts w:ascii="Arial" w:hAnsi="Arial" w:cs="Arial"/>
          <w:sz w:val="24"/>
          <w:szCs w:val="24"/>
          <w:lang w:val="ro-RO"/>
        </w:rPr>
        <w:t>Legea nr.24/2000 privind normele de tehnică legislativă pentru elaborarea actelor normative,republicată,cu modificările și completările ulterioare;</w:t>
      </w:r>
    </w:p>
    <w:p w:rsidR="00EC7A53" w:rsidRPr="00E0380E" w:rsidRDefault="00EC7A53" w:rsidP="00E0380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E0380E">
        <w:rPr>
          <w:rFonts w:ascii="Arial" w:hAnsi="Arial" w:cs="Arial"/>
          <w:b/>
        </w:rPr>
        <w:t>Luând în discuție:</w:t>
      </w:r>
    </w:p>
    <w:p w:rsidR="00EC7A53" w:rsidRPr="00E0380E" w:rsidRDefault="00EC7A53" w:rsidP="00E0380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0380E">
        <w:rPr>
          <w:rFonts w:ascii="Arial" w:hAnsi="Arial" w:cs="Arial"/>
        </w:rPr>
        <w:t xml:space="preserve">– raportul de specialitate </w:t>
      </w:r>
      <w:r w:rsidR="0074524B">
        <w:rPr>
          <w:rFonts w:ascii="Arial" w:hAnsi="Arial" w:cs="Arial"/>
        </w:rPr>
        <w:t>întocmit de Tremurici Aurel, referent în cadrul</w:t>
      </w:r>
      <w:r w:rsidRPr="00E0380E">
        <w:rPr>
          <w:rFonts w:ascii="Arial" w:hAnsi="Arial" w:cs="Arial"/>
        </w:rPr>
        <w:t xml:space="preserve"> </w:t>
      </w:r>
      <w:r w:rsidR="00E0380E">
        <w:rPr>
          <w:rFonts w:ascii="Arial" w:hAnsi="Arial" w:cs="Arial"/>
        </w:rPr>
        <w:t>Compartimentului Agricol</w:t>
      </w:r>
      <w:r w:rsidR="007D12E8">
        <w:rPr>
          <w:rFonts w:ascii="Arial" w:hAnsi="Arial" w:cs="Arial"/>
        </w:rPr>
        <w:t xml:space="preserve"> înregistrat sub nr.</w:t>
      </w:r>
      <w:r w:rsidR="007D12E8" w:rsidRPr="007D12E8">
        <w:rPr>
          <w:rFonts w:ascii="Arial" w:hAnsi="Arial" w:cs="Arial"/>
        </w:rPr>
        <w:t xml:space="preserve"> </w:t>
      </w:r>
      <w:r w:rsidR="007D12E8">
        <w:rPr>
          <w:rFonts w:ascii="Arial" w:hAnsi="Arial" w:cs="Arial"/>
        </w:rPr>
        <w:t>1956/03.03.2020</w:t>
      </w:r>
      <w:r w:rsidR="007D12E8" w:rsidRPr="00E0380E">
        <w:rPr>
          <w:rFonts w:ascii="Arial" w:hAnsi="Arial" w:cs="Arial"/>
        </w:rPr>
        <w:t>;</w:t>
      </w:r>
    </w:p>
    <w:p w:rsidR="00EC7A53" w:rsidRDefault="00EC7A53" w:rsidP="00E038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0380E">
        <w:rPr>
          <w:rFonts w:ascii="Arial" w:hAnsi="Arial" w:cs="Arial"/>
        </w:rPr>
        <w:t>Nota de fundamenta</w:t>
      </w:r>
      <w:r w:rsidR="00507FE1">
        <w:rPr>
          <w:rFonts w:ascii="Arial" w:hAnsi="Arial" w:cs="Arial"/>
        </w:rPr>
        <w:t>re a domnului primar nr.5099</w:t>
      </w:r>
      <w:r w:rsidR="007D12E8">
        <w:rPr>
          <w:rFonts w:ascii="Arial" w:hAnsi="Arial" w:cs="Arial"/>
        </w:rPr>
        <w:t>/28.04.2020</w:t>
      </w:r>
      <w:r w:rsidRPr="00E0380E">
        <w:rPr>
          <w:rFonts w:ascii="Arial" w:hAnsi="Arial" w:cs="Arial"/>
        </w:rPr>
        <w:t>;</w:t>
      </w:r>
    </w:p>
    <w:p w:rsidR="007D12E8" w:rsidRPr="007D12E8" w:rsidRDefault="007D12E8" w:rsidP="007D12E8">
      <w:pPr>
        <w:pStyle w:val="Frspaiere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</w:rPr>
        <w:t xml:space="preserve">- </w:t>
      </w:r>
      <w:proofErr w:type="spellStart"/>
      <w:r w:rsidRPr="007D12E8">
        <w:rPr>
          <w:rFonts w:ascii="Arial" w:hAnsi="Arial" w:cs="Arial"/>
          <w:sz w:val="24"/>
          <w:szCs w:val="24"/>
        </w:rPr>
        <w:t>Proiectul</w:t>
      </w:r>
      <w:proofErr w:type="spellEnd"/>
      <w:r w:rsidRPr="007D12E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D12E8">
        <w:rPr>
          <w:rFonts w:ascii="Arial" w:hAnsi="Arial" w:cs="Arial"/>
          <w:sz w:val="24"/>
          <w:szCs w:val="24"/>
        </w:rPr>
        <w:t>hotărâre</w:t>
      </w:r>
      <w:proofErr w:type="spellEnd"/>
      <w:r w:rsidRPr="007D12E8">
        <w:rPr>
          <w:rFonts w:ascii="Arial" w:hAnsi="Arial" w:cs="Arial"/>
          <w:sz w:val="24"/>
          <w:szCs w:val="24"/>
        </w:rPr>
        <w:t xml:space="preserve"> nr.24/28.04.2020 </w:t>
      </w:r>
      <w:r w:rsidRPr="007D12E8">
        <w:rPr>
          <w:rFonts w:ascii="Arial" w:hAnsi="Arial" w:cs="Arial"/>
          <w:sz w:val="24"/>
          <w:szCs w:val="24"/>
          <w:lang w:val="ro-RO"/>
        </w:rPr>
        <w:t>privind stabilirea modului de întocmire a registrului agricol la nivelul U.A.T Sarichioi</w:t>
      </w:r>
    </w:p>
    <w:p w:rsidR="00EC7A53" w:rsidRPr="00E0380E" w:rsidRDefault="00EC7A53" w:rsidP="00E0380E">
      <w:pPr>
        <w:ind w:firstLine="720"/>
        <w:jc w:val="both"/>
        <w:rPr>
          <w:rFonts w:ascii="Arial" w:hAnsi="Arial" w:cs="Arial"/>
          <w:lang w:val="es-ES_tradnl"/>
        </w:rPr>
      </w:pPr>
      <w:r w:rsidRPr="00E0380E">
        <w:rPr>
          <w:rFonts w:ascii="Arial" w:hAnsi="Arial" w:cs="Arial"/>
          <w:lang w:val="es-ES_tradnl"/>
        </w:rPr>
        <w:t>Văzând avizul comisiei de specialitate nr.1 a Consiliului local al comunei Sarichioi, judeţul Tulcea</w:t>
      </w:r>
    </w:p>
    <w:p w:rsidR="00EC7A53" w:rsidRPr="00E0380E" w:rsidRDefault="00EC7A53" w:rsidP="00E0380E">
      <w:pPr>
        <w:ind w:firstLine="720"/>
        <w:jc w:val="both"/>
        <w:rPr>
          <w:rFonts w:ascii="Arial" w:hAnsi="Arial" w:cs="Arial"/>
          <w:lang w:val="es-ES_tradnl"/>
        </w:rPr>
      </w:pPr>
      <w:r w:rsidRPr="00E0380E">
        <w:rPr>
          <w:rFonts w:ascii="Arial" w:hAnsi="Arial" w:cs="Arial"/>
          <w:kern w:val="28"/>
        </w:rPr>
        <w:t>În temeiul a</w:t>
      </w:r>
      <w:r w:rsidR="00E0380E">
        <w:rPr>
          <w:rFonts w:ascii="Arial" w:hAnsi="Arial" w:cs="Arial"/>
          <w:lang w:val="es-ES_tradnl"/>
        </w:rPr>
        <w:t>rt.129 alin.(1</w:t>
      </w:r>
      <w:r w:rsidRPr="00E0380E">
        <w:rPr>
          <w:rFonts w:ascii="Arial" w:hAnsi="Arial" w:cs="Arial"/>
          <w:lang w:val="es-ES_tradnl"/>
        </w:rPr>
        <w:t>)</w:t>
      </w:r>
      <w:r w:rsidR="00E0380E">
        <w:rPr>
          <w:rFonts w:ascii="Arial" w:hAnsi="Arial" w:cs="Arial"/>
          <w:lang w:val="es-ES_tradnl"/>
        </w:rPr>
        <w:t>, alin.(14</w:t>
      </w:r>
      <w:r w:rsidRPr="00E0380E">
        <w:rPr>
          <w:rFonts w:ascii="Arial" w:hAnsi="Arial" w:cs="Arial"/>
          <w:lang w:val="es-ES_tradnl"/>
        </w:rPr>
        <w:t xml:space="preserve">) art.133 alin.(1), art.136, art.139 alin.(3) lit.a), art.140 și art.196 alin.(1) lit.a)  din O.U.G nr.57/2019 - privind Codul Administrativ;  </w:t>
      </w:r>
    </w:p>
    <w:p w:rsidR="00E23CE6" w:rsidRPr="00E0380E" w:rsidRDefault="00E23CE6" w:rsidP="00E0380E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:rsidR="00B81A56" w:rsidRPr="00E0380E" w:rsidRDefault="00E23CE6" w:rsidP="00E0380E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0380E">
        <w:rPr>
          <w:rFonts w:ascii="Arial" w:hAnsi="Arial" w:cs="Arial"/>
          <w:b/>
          <w:sz w:val="24"/>
          <w:szCs w:val="24"/>
          <w:lang w:val="ro-RO"/>
        </w:rPr>
        <w:t>HOTĂRĂȘTE:</w:t>
      </w:r>
    </w:p>
    <w:p w:rsidR="00E23CE6" w:rsidRPr="005F3903" w:rsidRDefault="00E23CE6" w:rsidP="00E0380E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:rsidR="00E23CE6" w:rsidRDefault="00E23CE6" w:rsidP="005F3903">
      <w:pPr>
        <w:spacing w:line="285" w:lineRule="atLeast"/>
        <w:ind w:firstLine="708"/>
        <w:jc w:val="both"/>
        <w:textAlignment w:val="baseline"/>
        <w:rPr>
          <w:rFonts w:ascii="Arial" w:hAnsi="Arial" w:cs="Arial"/>
        </w:rPr>
      </w:pPr>
      <w:r w:rsidRPr="005F3903">
        <w:rPr>
          <w:rFonts w:ascii="Arial" w:hAnsi="Arial" w:cs="Arial"/>
          <w:b/>
        </w:rPr>
        <w:t>Art.1.</w:t>
      </w:r>
      <w:r w:rsidR="007D12E8">
        <w:rPr>
          <w:rFonts w:ascii="Arial" w:hAnsi="Arial" w:cs="Arial"/>
        </w:rPr>
        <w:t xml:space="preserve"> </w:t>
      </w:r>
      <w:r w:rsidRPr="005F3903">
        <w:rPr>
          <w:rFonts w:ascii="Arial" w:hAnsi="Arial" w:cs="Arial"/>
        </w:rPr>
        <w:t xml:space="preserve">Începând cu </w:t>
      </w:r>
      <w:r w:rsidR="005E66DD">
        <w:rPr>
          <w:rFonts w:ascii="Arial" w:hAnsi="Arial" w:cs="Arial"/>
        </w:rPr>
        <w:t>data adoptării prezentei hotărâri</w:t>
      </w:r>
      <w:r w:rsidRPr="005F3903">
        <w:rPr>
          <w:rFonts w:ascii="Arial" w:hAnsi="Arial" w:cs="Arial"/>
        </w:rPr>
        <w:t>, la nivelul U</w:t>
      </w:r>
      <w:r w:rsidR="00E0380E" w:rsidRPr="005F3903">
        <w:rPr>
          <w:rFonts w:ascii="Arial" w:hAnsi="Arial" w:cs="Arial"/>
        </w:rPr>
        <w:t>.</w:t>
      </w:r>
      <w:r w:rsidRPr="005F3903">
        <w:rPr>
          <w:rFonts w:ascii="Arial" w:hAnsi="Arial" w:cs="Arial"/>
        </w:rPr>
        <w:t>A</w:t>
      </w:r>
      <w:r w:rsidR="00E0380E" w:rsidRPr="005F3903">
        <w:rPr>
          <w:rFonts w:ascii="Arial" w:hAnsi="Arial" w:cs="Arial"/>
        </w:rPr>
        <w:t>.</w:t>
      </w:r>
      <w:r w:rsidRPr="005F3903">
        <w:rPr>
          <w:rFonts w:ascii="Arial" w:hAnsi="Arial" w:cs="Arial"/>
        </w:rPr>
        <w:t>T Sarichioi,</w:t>
      </w:r>
      <w:r w:rsidR="00E0380E" w:rsidRPr="005F3903">
        <w:rPr>
          <w:rFonts w:ascii="Arial" w:hAnsi="Arial" w:cs="Arial"/>
        </w:rPr>
        <w:t xml:space="preserve"> </w:t>
      </w:r>
      <w:r w:rsidR="007D12E8">
        <w:rPr>
          <w:rFonts w:ascii="Arial" w:hAnsi="Arial" w:cs="Arial"/>
        </w:rPr>
        <w:t xml:space="preserve">ținerea la zi și întocmirea </w:t>
      </w:r>
      <w:r w:rsidRPr="005F3903">
        <w:rPr>
          <w:rFonts w:ascii="Arial" w:hAnsi="Arial" w:cs="Arial"/>
        </w:rPr>
        <w:t>registrul</w:t>
      </w:r>
      <w:r w:rsidR="007D12E8">
        <w:rPr>
          <w:rFonts w:ascii="Arial" w:hAnsi="Arial" w:cs="Arial"/>
        </w:rPr>
        <w:t>ui</w:t>
      </w:r>
      <w:r w:rsidRPr="005F3903">
        <w:rPr>
          <w:rFonts w:ascii="Arial" w:hAnsi="Arial" w:cs="Arial"/>
        </w:rPr>
        <w:t xml:space="preserve"> agricol se </w:t>
      </w:r>
      <w:r w:rsidR="007D12E8">
        <w:rPr>
          <w:rFonts w:ascii="Arial" w:hAnsi="Arial" w:cs="Arial"/>
        </w:rPr>
        <w:t xml:space="preserve">va face </w:t>
      </w:r>
      <w:r w:rsidR="005F3903" w:rsidRPr="005F3903">
        <w:rPr>
          <w:rFonts w:ascii="Arial" w:hAnsi="Arial" w:cs="Arial"/>
        </w:rPr>
        <w:t>în format electronic</w:t>
      </w:r>
      <w:r w:rsidR="005E66DD">
        <w:rPr>
          <w:rFonts w:ascii="Arial" w:hAnsi="Arial" w:cs="Arial"/>
        </w:rPr>
        <w:t xml:space="preserve"> </w:t>
      </w:r>
      <w:r w:rsidR="005F3903" w:rsidRPr="005F3903">
        <w:rPr>
          <w:rFonts w:ascii="Arial" w:hAnsi="Arial" w:cs="Arial"/>
        </w:rPr>
        <w:t xml:space="preserve">de către </w:t>
      </w:r>
      <w:r w:rsidR="008B071A">
        <w:rPr>
          <w:rFonts w:ascii="Arial" w:hAnsi="Arial" w:cs="Arial"/>
        </w:rPr>
        <w:t xml:space="preserve">referentul agricol din cadrul </w:t>
      </w:r>
      <w:r w:rsidR="005F3903" w:rsidRPr="005F3903">
        <w:rPr>
          <w:rFonts w:ascii="Arial" w:hAnsi="Arial" w:cs="Arial"/>
        </w:rPr>
        <w:t>compartimentul</w:t>
      </w:r>
      <w:r w:rsidR="008B071A">
        <w:rPr>
          <w:rFonts w:ascii="Arial" w:hAnsi="Arial" w:cs="Arial"/>
        </w:rPr>
        <w:t xml:space="preserve">ui </w:t>
      </w:r>
      <w:r w:rsidR="007C605A">
        <w:rPr>
          <w:rFonts w:ascii="Arial" w:hAnsi="Arial" w:cs="Arial"/>
        </w:rPr>
        <w:t>Agricol din aparatul</w:t>
      </w:r>
      <w:bookmarkStart w:id="0" w:name="_GoBack"/>
      <w:bookmarkEnd w:id="0"/>
      <w:r w:rsidR="005F3903" w:rsidRPr="005F3903">
        <w:rPr>
          <w:rFonts w:ascii="Arial" w:hAnsi="Arial" w:cs="Arial"/>
        </w:rPr>
        <w:t xml:space="preserve"> de specialitate al Primarului comunei Sarichioi.</w:t>
      </w:r>
    </w:p>
    <w:p w:rsidR="00E23CE6" w:rsidRDefault="00E23CE6" w:rsidP="00E0380E">
      <w:pPr>
        <w:pStyle w:val="Frspaiere"/>
        <w:ind w:firstLine="705"/>
        <w:jc w:val="both"/>
        <w:rPr>
          <w:rFonts w:ascii="Arial" w:hAnsi="Arial" w:cs="Arial"/>
          <w:sz w:val="24"/>
          <w:szCs w:val="24"/>
          <w:lang w:val="ro-RO"/>
        </w:rPr>
      </w:pPr>
      <w:r w:rsidRPr="005F3903">
        <w:rPr>
          <w:rFonts w:ascii="Arial" w:hAnsi="Arial" w:cs="Arial"/>
          <w:b/>
          <w:sz w:val="24"/>
          <w:szCs w:val="24"/>
          <w:lang w:val="ro-RO"/>
        </w:rPr>
        <w:t>Art.2.</w:t>
      </w:r>
      <w:r w:rsidRPr="005F3903">
        <w:rPr>
          <w:rFonts w:ascii="Arial" w:hAnsi="Arial" w:cs="Arial"/>
          <w:sz w:val="24"/>
          <w:szCs w:val="24"/>
          <w:lang w:val="ro-RO"/>
        </w:rPr>
        <w:t xml:space="preserve"> </w:t>
      </w:r>
      <w:r w:rsidR="0074524B">
        <w:rPr>
          <w:rFonts w:ascii="Arial" w:hAnsi="Arial" w:cs="Arial"/>
          <w:sz w:val="24"/>
          <w:szCs w:val="24"/>
          <w:lang w:val="ro-RO"/>
        </w:rPr>
        <w:t xml:space="preserve">(1) </w:t>
      </w:r>
      <w:r w:rsidRPr="005F3903">
        <w:rPr>
          <w:rFonts w:ascii="Arial" w:hAnsi="Arial" w:cs="Arial"/>
          <w:sz w:val="24"/>
          <w:szCs w:val="24"/>
          <w:lang w:val="ro-RO"/>
        </w:rPr>
        <w:t>Registrul agricol întocmit în format electronic</w:t>
      </w:r>
      <w:r w:rsidR="002E7E72" w:rsidRPr="005F3903">
        <w:rPr>
          <w:rFonts w:ascii="Arial" w:hAnsi="Arial" w:cs="Arial"/>
          <w:sz w:val="24"/>
          <w:szCs w:val="24"/>
          <w:lang w:val="ro-RO"/>
        </w:rPr>
        <w:t xml:space="preserve"> va fi interconectat cu Registrul Agricol Național (RAN) fiind implementat,</w:t>
      </w:r>
      <w:r w:rsidR="005F3903">
        <w:rPr>
          <w:rFonts w:ascii="Arial" w:hAnsi="Arial" w:cs="Arial"/>
          <w:sz w:val="24"/>
          <w:szCs w:val="24"/>
          <w:lang w:val="ro-RO"/>
        </w:rPr>
        <w:t xml:space="preserve"> </w:t>
      </w:r>
      <w:r w:rsidR="002E7E72" w:rsidRPr="005F3903">
        <w:rPr>
          <w:rFonts w:ascii="Arial" w:hAnsi="Arial" w:cs="Arial"/>
          <w:sz w:val="24"/>
          <w:szCs w:val="24"/>
          <w:lang w:val="ro-RO"/>
        </w:rPr>
        <w:t>dezvoltat și administrat de către Agenția Națională de Cadastru și Publicitate Imobiliară în vederea raportării unitare către instituțiile interesate a datelor gestionate de către acestea.</w:t>
      </w:r>
    </w:p>
    <w:p w:rsidR="0074524B" w:rsidRPr="005F3903" w:rsidRDefault="0074524B" w:rsidP="0074524B">
      <w:pPr>
        <w:spacing w:line="285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8B071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egistrului agricol pe suport hârtie se va </w:t>
      </w:r>
      <w:r w:rsidR="008B071A">
        <w:rPr>
          <w:rFonts w:ascii="Arial" w:hAnsi="Arial" w:cs="Arial"/>
        </w:rPr>
        <w:t xml:space="preserve">putea folosi în continuare, când va fi necesar </w:t>
      </w:r>
      <w:r>
        <w:rPr>
          <w:rFonts w:ascii="Arial" w:hAnsi="Arial" w:cs="Arial"/>
        </w:rPr>
        <w:t xml:space="preserve"> </w:t>
      </w:r>
      <w:r w:rsidR="008B071A">
        <w:rPr>
          <w:rFonts w:ascii="Arial" w:hAnsi="Arial" w:cs="Arial"/>
        </w:rPr>
        <w:t>obținerea de informații din acesta.</w:t>
      </w:r>
    </w:p>
    <w:p w:rsidR="005F3903" w:rsidRDefault="005F3903" w:rsidP="00E0380E">
      <w:pPr>
        <w:pStyle w:val="Frspaiere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5F3903">
        <w:rPr>
          <w:rFonts w:ascii="Arial" w:eastAsia="Times New Roman" w:hAnsi="Arial" w:cs="Arial"/>
          <w:b/>
          <w:sz w:val="24"/>
          <w:szCs w:val="24"/>
        </w:rPr>
        <w:t>Art.3.</w:t>
      </w:r>
      <w:r w:rsidRPr="005F3903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mandatează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Secretarul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general al </w:t>
      </w:r>
      <w:proofErr w:type="spellStart"/>
      <w:proofErr w:type="gramStart"/>
      <w:r w:rsidRPr="005F3903">
        <w:rPr>
          <w:rFonts w:ascii="Arial" w:eastAsia="Times New Roman" w:hAnsi="Arial" w:cs="Arial"/>
          <w:sz w:val="24"/>
          <w:szCs w:val="24"/>
        </w:rPr>
        <w:t>comunei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şi</w:t>
      </w:r>
      <w:proofErr w:type="spellEnd"/>
      <w:proofErr w:type="gram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Registrul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Agricol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aparatului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Primarului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comunei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Sarichioi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împreună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autorităţile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instituţiile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competente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funcţie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situaţia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fapt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legale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speţă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facă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demersurile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necesare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ducerea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îndeplinirea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prezentei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F3903">
        <w:rPr>
          <w:rFonts w:ascii="Arial" w:eastAsia="Times New Roman" w:hAnsi="Arial" w:cs="Arial"/>
          <w:sz w:val="24"/>
          <w:szCs w:val="24"/>
        </w:rPr>
        <w:t>hotărâri</w:t>
      </w:r>
      <w:proofErr w:type="spellEnd"/>
      <w:r w:rsidRPr="005F3903">
        <w:rPr>
          <w:rFonts w:ascii="Arial" w:eastAsia="Times New Roman" w:hAnsi="Arial" w:cs="Arial"/>
          <w:sz w:val="24"/>
          <w:szCs w:val="24"/>
        </w:rPr>
        <w:t>.</w:t>
      </w:r>
    </w:p>
    <w:p w:rsidR="007D12E8" w:rsidRPr="00FA6F66" w:rsidRDefault="007D12E8" w:rsidP="007D12E8">
      <w:pPr>
        <w:pStyle w:val="Frspaier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Art.4</w:t>
      </w:r>
      <w:r w:rsidRPr="006C33B6">
        <w:rPr>
          <w:rFonts w:ascii="Arial" w:hAnsi="Arial" w:cs="Arial"/>
          <w:b/>
          <w:sz w:val="24"/>
          <w:szCs w:val="24"/>
        </w:rPr>
        <w:t>.</w:t>
      </w:r>
      <w:r w:rsidRPr="006C33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Prezenta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hotărâre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poate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fi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contestată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termen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de 30 de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zile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instanţa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contencios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administrativă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competentă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condițiile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Legii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nr.554/2004 –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legea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contenciosului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administrativ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modificată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și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C33B6">
        <w:rPr>
          <w:rFonts w:ascii="Arial" w:hAnsi="Arial" w:cs="Arial"/>
          <w:sz w:val="24"/>
          <w:szCs w:val="24"/>
          <w:shd w:val="clear" w:color="auto" w:fill="FFFFFF"/>
        </w:rPr>
        <w:t>completată</w:t>
      </w:r>
      <w:proofErr w:type="spellEnd"/>
      <w:r w:rsidRPr="006C33B6">
        <w:rPr>
          <w:rFonts w:ascii="Arial" w:hAnsi="Arial" w:cs="Arial"/>
          <w:sz w:val="24"/>
          <w:szCs w:val="24"/>
          <w:shd w:val="clear" w:color="auto" w:fill="FFFFFF"/>
        </w:rPr>
        <w:t xml:space="preserve"> ulterior</w:t>
      </w:r>
    </w:p>
    <w:p w:rsidR="007D12E8" w:rsidRPr="005F3903" w:rsidRDefault="007D12E8" w:rsidP="00E0380E">
      <w:pPr>
        <w:pStyle w:val="Frspaiere"/>
        <w:ind w:firstLine="705"/>
        <w:jc w:val="both"/>
        <w:rPr>
          <w:rFonts w:ascii="Arial" w:hAnsi="Arial" w:cs="Arial"/>
          <w:sz w:val="24"/>
          <w:szCs w:val="24"/>
          <w:lang w:val="ro-RO"/>
        </w:rPr>
      </w:pPr>
    </w:p>
    <w:p w:rsidR="00E0380E" w:rsidRPr="005F3903" w:rsidRDefault="007D12E8" w:rsidP="00E0380E">
      <w:pPr>
        <w:pStyle w:val="Frspaier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Art.5</w:t>
      </w:r>
      <w:r w:rsidR="00E0380E" w:rsidRPr="005F3903">
        <w:rPr>
          <w:rFonts w:ascii="Arial" w:hAnsi="Arial" w:cs="Arial"/>
          <w:b/>
          <w:sz w:val="24"/>
          <w:szCs w:val="24"/>
        </w:rPr>
        <w:t>.</w:t>
      </w:r>
      <w:r w:rsidR="00E0380E" w:rsidRPr="005F3903">
        <w:rPr>
          <w:rFonts w:ascii="Arial" w:hAnsi="Arial" w:cs="Arial"/>
          <w:sz w:val="24"/>
          <w:szCs w:val="24"/>
          <w:lang w:val="en"/>
        </w:rPr>
        <w:t xml:space="preserve"> - </w:t>
      </w:r>
      <w:proofErr w:type="spellStart"/>
      <w:r w:rsidR="00E0380E" w:rsidRPr="005F3903">
        <w:rPr>
          <w:rFonts w:ascii="Arial" w:hAnsi="Arial" w:cs="Arial"/>
          <w:sz w:val="24"/>
          <w:szCs w:val="24"/>
          <w:lang w:val="en"/>
        </w:rPr>
        <w:t>Secretarul</w:t>
      </w:r>
      <w:proofErr w:type="spellEnd"/>
      <w:r w:rsidR="00E0380E" w:rsidRPr="005F3903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  <w:lang w:val="en"/>
        </w:rPr>
        <w:t>comunei</w:t>
      </w:r>
      <w:proofErr w:type="spellEnd"/>
      <w:r w:rsidR="00E0380E" w:rsidRPr="005F3903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  <w:lang w:val="en"/>
        </w:rPr>
        <w:t>Sarichioi</w:t>
      </w:r>
      <w:proofErr w:type="spellEnd"/>
      <w:r w:rsidR="00E0380E" w:rsidRPr="005F3903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="00E0380E" w:rsidRPr="005F3903">
        <w:rPr>
          <w:rFonts w:ascii="Arial" w:hAnsi="Arial" w:cs="Arial"/>
          <w:sz w:val="24"/>
          <w:szCs w:val="24"/>
          <w:lang w:val="en"/>
        </w:rPr>
        <w:t>jude</w:t>
      </w:r>
      <w:r w:rsidR="00E0380E" w:rsidRPr="005F3903">
        <w:rPr>
          <w:rFonts w:ascii="Arial" w:hAnsi="Arial" w:cs="Arial"/>
          <w:sz w:val="24"/>
          <w:szCs w:val="24"/>
        </w:rPr>
        <w:t>ţul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Tulcea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va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comunica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hotărârea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Instituţia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Prefectului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judeţului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Tulcea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în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vederea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exercitării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controlului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legalitate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>, d-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lui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Primar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compartimentului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Salarizare-Investiții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compartimentului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Taxe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și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Impozite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şi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va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afişa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pentru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aducere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cunostinţă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80E" w:rsidRPr="005F3903">
        <w:rPr>
          <w:rFonts w:ascii="Arial" w:hAnsi="Arial" w:cs="Arial"/>
          <w:sz w:val="24"/>
          <w:szCs w:val="24"/>
        </w:rPr>
        <w:t>publică</w:t>
      </w:r>
      <w:proofErr w:type="spellEnd"/>
      <w:r w:rsidR="00E0380E" w:rsidRPr="005F3903">
        <w:rPr>
          <w:rFonts w:ascii="Arial" w:hAnsi="Arial" w:cs="Arial"/>
          <w:sz w:val="24"/>
          <w:szCs w:val="24"/>
        </w:rPr>
        <w:t xml:space="preserve">.  </w:t>
      </w:r>
    </w:p>
    <w:p w:rsidR="00E0380E" w:rsidRDefault="00E0380E" w:rsidP="00E0380E">
      <w:pPr>
        <w:jc w:val="both"/>
      </w:pPr>
    </w:p>
    <w:p w:rsidR="008955A2" w:rsidRDefault="008955A2" w:rsidP="008955A2">
      <w:pPr>
        <w:pStyle w:val="Frspaiere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Adoptată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astăzi</w:t>
      </w:r>
      <w:proofErr w:type="spellEnd"/>
      <w:r>
        <w:rPr>
          <w:rFonts w:ascii="Arial" w:hAnsi="Arial" w:cs="Arial"/>
          <w:sz w:val="24"/>
          <w:szCs w:val="24"/>
        </w:rPr>
        <w:t xml:space="preserve">, 30.04.2020 cu 15 </w:t>
      </w:r>
      <w:proofErr w:type="spellStart"/>
      <w:r>
        <w:rPr>
          <w:rFonts w:ascii="Arial" w:hAnsi="Arial" w:cs="Arial"/>
          <w:sz w:val="24"/>
          <w:szCs w:val="24"/>
        </w:rPr>
        <w:t>voturi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, --- </w:t>
      </w:r>
      <w:proofErr w:type="spellStart"/>
      <w:r>
        <w:rPr>
          <w:rFonts w:ascii="Arial" w:hAnsi="Arial" w:cs="Arial"/>
          <w:sz w:val="24"/>
          <w:szCs w:val="24"/>
        </w:rPr>
        <w:t>împotrivă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--- </w:t>
      </w:r>
      <w:proofErr w:type="spellStart"/>
      <w:r>
        <w:rPr>
          <w:rFonts w:ascii="Arial" w:hAnsi="Arial" w:cs="Arial"/>
          <w:sz w:val="24"/>
          <w:szCs w:val="24"/>
        </w:rPr>
        <w:t>abțineri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955A2" w:rsidRDefault="008955A2" w:rsidP="008955A2">
      <w:pPr>
        <w:pStyle w:val="Frspaiere"/>
        <w:ind w:firstLine="708"/>
        <w:jc w:val="both"/>
        <w:rPr>
          <w:rFonts w:ascii="Arial" w:hAnsi="Arial" w:cs="Arial"/>
          <w:sz w:val="24"/>
          <w:szCs w:val="24"/>
        </w:rPr>
      </w:pPr>
    </w:p>
    <w:p w:rsidR="008955A2" w:rsidRDefault="008955A2" w:rsidP="008955A2">
      <w:pPr>
        <w:pStyle w:val="Frspaiere"/>
        <w:ind w:firstLine="708"/>
        <w:jc w:val="both"/>
        <w:rPr>
          <w:rFonts w:ascii="Arial" w:hAnsi="Arial" w:cs="Arial"/>
          <w:sz w:val="24"/>
          <w:szCs w:val="24"/>
        </w:rPr>
      </w:pPr>
    </w:p>
    <w:p w:rsidR="008955A2" w:rsidRPr="00FA6F66" w:rsidRDefault="008955A2" w:rsidP="008955A2">
      <w:pPr>
        <w:pStyle w:val="Frspaiere"/>
        <w:ind w:firstLine="708"/>
        <w:jc w:val="both"/>
        <w:rPr>
          <w:rFonts w:ascii="Arial" w:hAnsi="Arial" w:cs="Arial"/>
          <w:sz w:val="24"/>
          <w:szCs w:val="24"/>
        </w:rPr>
      </w:pPr>
    </w:p>
    <w:p w:rsidR="008955A2" w:rsidRPr="0022409D" w:rsidRDefault="008955A2" w:rsidP="00895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22409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</w:t>
      </w:r>
      <w:r w:rsidRPr="0022409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2240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Contrasemnează</w:t>
      </w:r>
    </w:p>
    <w:p w:rsidR="008955A2" w:rsidRPr="0022409D" w:rsidRDefault="008955A2" w:rsidP="00895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2409D">
        <w:rPr>
          <w:rFonts w:ascii="Arial" w:hAnsi="Arial" w:cs="Arial"/>
        </w:rPr>
        <w:t xml:space="preserve">   P</w:t>
      </w:r>
      <w:r>
        <w:rPr>
          <w:rFonts w:ascii="Arial" w:hAnsi="Arial" w:cs="Arial"/>
        </w:rPr>
        <w:t>reședinte de ședință</w:t>
      </w:r>
      <w:r w:rsidRPr="0022409D">
        <w:rPr>
          <w:rFonts w:ascii="Arial" w:hAnsi="Arial" w:cs="Arial"/>
        </w:rPr>
        <w:t xml:space="preserve">,                                                 </w:t>
      </w:r>
      <w:r>
        <w:rPr>
          <w:rFonts w:ascii="Arial" w:hAnsi="Arial" w:cs="Arial"/>
        </w:rPr>
        <w:t xml:space="preserve">  Secretar general al comunei</w:t>
      </w:r>
      <w:r w:rsidRPr="0022409D">
        <w:rPr>
          <w:rFonts w:ascii="Arial" w:hAnsi="Arial" w:cs="Arial"/>
        </w:rPr>
        <w:t xml:space="preserve">, </w:t>
      </w:r>
    </w:p>
    <w:p w:rsidR="008955A2" w:rsidRPr="009173A5" w:rsidRDefault="008955A2" w:rsidP="00895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Sasna</w:t>
      </w:r>
      <w:proofErr w:type="spellEnd"/>
      <w:r>
        <w:rPr>
          <w:rFonts w:ascii="Arial" w:hAnsi="Arial" w:cs="Arial"/>
        </w:rPr>
        <w:t xml:space="preserve"> Simion</w:t>
      </w:r>
      <w:r w:rsidRPr="0022409D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</w:t>
      </w:r>
      <w:r w:rsidRPr="0022409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jr. </w:t>
      </w:r>
      <w:proofErr w:type="spellStart"/>
      <w:r>
        <w:rPr>
          <w:rFonts w:ascii="Arial" w:hAnsi="Arial" w:cs="Arial"/>
        </w:rPr>
        <w:t>Ditcov</w:t>
      </w:r>
      <w:proofErr w:type="spellEnd"/>
      <w:r>
        <w:rPr>
          <w:rFonts w:ascii="Arial" w:hAnsi="Arial" w:cs="Arial"/>
        </w:rPr>
        <w:t xml:space="preserve">  Cornel</w:t>
      </w:r>
    </w:p>
    <w:p w:rsidR="008955A2" w:rsidRDefault="008955A2" w:rsidP="008955A2">
      <w:pPr>
        <w:pStyle w:val="Frspaiere"/>
        <w:ind w:firstLine="708"/>
        <w:jc w:val="center"/>
      </w:pPr>
    </w:p>
    <w:p w:rsidR="008955A2" w:rsidRDefault="008955A2" w:rsidP="008955A2">
      <w:pPr>
        <w:pStyle w:val="Frspaiere"/>
        <w:ind w:firstLine="708"/>
        <w:jc w:val="right"/>
      </w:pPr>
    </w:p>
    <w:p w:rsidR="008955A2" w:rsidRDefault="008955A2" w:rsidP="008955A2">
      <w:pPr>
        <w:pStyle w:val="Frspaiere"/>
        <w:ind w:firstLine="708"/>
        <w:jc w:val="right"/>
      </w:pPr>
    </w:p>
    <w:p w:rsidR="00740BC2" w:rsidRPr="001B1834" w:rsidRDefault="00740BC2" w:rsidP="008955A2">
      <w:pPr>
        <w:jc w:val="center"/>
        <w:rPr>
          <w:caps/>
        </w:rPr>
      </w:pPr>
    </w:p>
    <w:sectPr w:rsidR="00740BC2" w:rsidRPr="001B1834" w:rsidSect="005F3903">
      <w:pgSz w:w="11906" w:h="16838"/>
      <w:pgMar w:top="454" w:right="45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3F" w:rsidRDefault="0090613F" w:rsidP="0001306D">
      <w:r>
        <w:separator/>
      </w:r>
    </w:p>
  </w:endnote>
  <w:endnote w:type="continuationSeparator" w:id="0">
    <w:p w:rsidR="0090613F" w:rsidRDefault="0090613F" w:rsidP="0001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3F" w:rsidRDefault="0090613F" w:rsidP="0001306D">
      <w:r>
        <w:separator/>
      </w:r>
    </w:p>
  </w:footnote>
  <w:footnote w:type="continuationSeparator" w:id="0">
    <w:p w:rsidR="0090613F" w:rsidRDefault="0090613F" w:rsidP="0001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CD9"/>
    <w:multiLevelType w:val="hybridMultilevel"/>
    <w:tmpl w:val="A28C56D0"/>
    <w:lvl w:ilvl="0" w:tplc="0CE4D6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BB6530"/>
    <w:multiLevelType w:val="hybridMultilevel"/>
    <w:tmpl w:val="666A6206"/>
    <w:lvl w:ilvl="0" w:tplc="DB98E71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57"/>
    <w:rsid w:val="0001306D"/>
    <w:rsid w:val="000327A6"/>
    <w:rsid w:val="001B1834"/>
    <w:rsid w:val="002A011B"/>
    <w:rsid w:val="002D26CF"/>
    <w:rsid w:val="002E7E72"/>
    <w:rsid w:val="002F0BF1"/>
    <w:rsid w:val="00331E26"/>
    <w:rsid w:val="004057DF"/>
    <w:rsid w:val="00425C2E"/>
    <w:rsid w:val="00455C77"/>
    <w:rsid w:val="004F1B7D"/>
    <w:rsid w:val="00507FE1"/>
    <w:rsid w:val="00526C43"/>
    <w:rsid w:val="00533168"/>
    <w:rsid w:val="005E66DD"/>
    <w:rsid w:val="005F3903"/>
    <w:rsid w:val="006973EA"/>
    <w:rsid w:val="006A2963"/>
    <w:rsid w:val="006B35A0"/>
    <w:rsid w:val="006E0FEC"/>
    <w:rsid w:val="00716DAE"/>
    <w:rsid w:val="00740BC2"/>
    <w:rsid w:val="0074524B"/>
    <w:rsid w:val="007C605A"/>
    <w:rsid w:val="007D12E8"/>
    <w:rsid w:val="00825FF1"/>
    <w:rsid w:val="00831E0F"/>
    <w:rsid w:val="008955A2"/>
    <w:rsid w:val="008B071A"/>
    <w:rsid w:val="009035C8"/>
    <w:rsid w:val="0090613F"/>
    <w:rsid w:val="00A03B00"/>
    <w:rsid w:val="00A87E3F"/>
    <w:rsid w:val="00AD1257"/>
    <w:rsid w:val="00B47B6A"/>
    <w:rsid w:val="00B81A56"/>
    <w:rsid w:val="00B83AA2"/>
    <w:rsid w:val="00C53BB7"/>
    <w:rsid w:val="00C74DEA"/>
    <w:rsid w:val="00D011E7"/>
    <w:rsid w:val="00D247D7"/>
    <w:rsid w:val="00D81063"/>
    <w:rsid w:val="00E0380E"/>
    <w:rsid w:val="00E23CE6"/>
    <w:rsid w:val="00E24698"/>
    <w:rsid w:val="00E40B22"/>
    <w:rsid w:val="00EC7A53"/>
    <w:rsid w:val="00F32DF9"/>
    <w:rsid w:val="00F5445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697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1306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1306D"/>
  </w:style>
  <w:style w:type="paragraph" w:styleId="Subsol">
    <w:name w:val="footer"/>
    <w:basedOn w:val="Normal"/>
    <w:link w:val="SubsolCaracter"/>
    <w:uiPriority w:val="99"/>
    <w:unhideWhenUsed/>
    <w:rsid w:val="0001306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1306D"/>
  </w:style>
  <w:style w:type="character" w:styleId="Hyperlink">
    <w:name w:val="Hyperlink"/>
    <w:basedOn w:val="Fontdeparagrafimplicit"/>
    <w:uiPriority w:val="99"/>
    <w:unhideWhenUsed/>
    <w:rsid w:val="0001306D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B47B6A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EC7A53"/>
    <w:pPr>
      <w:spacing w:before="100" w:beforeAutospacing="1" w:after="100" w:afterAutospacing="1"/>
    </w:pPr>
    <w:rPr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6973EA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697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1306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1306D"/>
  </w:style>
  <w:style w:type="paragraph" w:styleId="Subsol">
    <w:name w:val="footer"/>
    <w:basedOn w:val="Normal"/>
    <w:link w:val="SubsolCaracter"/>
    <w:uiPriority w:val="99"/>
    <w:unhideWhenUsed/>
    <w:rsid w:val="0001306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1306D"/>
  </w:style>
  <w:style w:type="character" w:styleId="Hyperlink">
    <w:name w:val="Hyperlink"/>
    <w:basedOn w:val="Fontdeparagrafimplicit"/>
    <w:uiPriority w:val="99"/>
    <w:unhideWhenUsed/>
    <w:rsid w:val="0001306D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B47B6A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EC7A53"/>
    <w:pPr>
      <w:spacing w:before="100" w:beforeAutospacing="1" w:after="100" w:afterAutospacing="1"/>
    </w:pPr>
    <w:rPr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6973EA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40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659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Utilizator Windows</cp:lastModifiedBy>
  <cp:revision>7</cp:revision>
  <dcterms:created xsi:type="dcterms:W3CDTF">2020-05-04T12:19:00Z</dcterms:created>
  <dcterms:modified xsi:type="dcterms:W3CDTF">2020-05-06T08:23:00Z</dcterms:modified>
</cp:coreProperties>
</file>